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71D6" w14:textId="56A7EF6F" w:rsidR="00B77B16" w:rsidRDefault="00B77B16" w:rsidP="00B77B16">
      <w:pPr>
        <w:jc w:val="center"/>
      </w:pPr>
      <w:r>
        <w:rPr>
          <w:rFonts w:hint="eastAsia"/>
        </w:rPr>
        <w:t>公益財団法人いばらき腎臓財団コンプライアンス規程</w:t>
      </w:r>
    </w:p>
    <w:p w14:paraId="0CD1E986" w14:textId="77777777" w:rsidR="00B77B16" w:rsidRDefault="00B77B16" w:rsidP="00B77B16">
      <w:r>
        <w:t xml:space="preserve"> </w:t>
      </w:r>
    </w:p>
    <w:p w14:paraId="6BF877CB" w14:textId="77777777" w:rsidR="00B77B16" w:rsidRDefault="00B77B16" w:rsidP="00B77B16">
      <w:r>
        <w:rPr>
          <w:rFonts w:hint="eastAsia"/>
        </w:rPr>
        <w:t>（目的）</w:t>
      </w:r>
    </w:p>
    <w:p w14:paraId="361896D7" w14:textId="32D45E53" w:rsidR="00B77B16" w:rsidRDefault="00B77B16" w:rsidP="00B77B16">
      <w:r>
        <w:rPr>
          <w:rFonts w:hint="eastAsia"/>
        </w:rPr>
        <w:t>第１条</w:t>
      </w:r>
      <w:r>
        <w:t xml:space="preserve"> この規程は，公益財団法人いばらき腎臓財団（以下「</w:t>
      </w:r>
      <w:r>
        <w:rPr>
          <w:rFonts w:hint="eastAsia"/>
        </w:rPr>
        <w:t>財団</w:t>
      </w:r>
      <w:r>
        <w:t>」という。）におけるコン</w:t>
      </w:r>
    </w:p>
    <w:p w14:paraId="685F85C1" w14:textId="07849EA6" w:rsidR="00B77B16" w:rsidRDefault="00B77B16" w:rsidP="00B77B16">
      <w:r>
        <w:rPr>
          <w:rFonts w:hint="eastAsia"/>
        </w:rPr>
        <w:t>プライアンスの推進について必要な事項を定め，もって，財団の社会的信頼性の確保と</w:t>
      </w:r>
    </w:p>
    <w:p w14:paraId="339B1A2D" w14:textId="77777777" w:rsidR="00B77B16" w:rsidRDefault="00B77B16" w:rsidP="00B77B16">
      <w:r>
        <w:rPr>
          <w:rFonts w:hint="eastAsia"/>
        </w:rPr>
        <w:t>業務運営の公正性の確保に資することを目的とする。</w:t>
      </w:r>
    </w:p>
    <w:p w14:paraId="6047FAC0" w14:textId="77777777" w:rsidR="00B77B16" w:rsidRDefault="00B77B16" w:rsidP="00B77B16">
      <w:r>
        <w:rPr>
          <w:rFonts w:hint="eastAsia"/>
        </w:rPr>
        <w:t>（定義）</w:t>
      </w:r>
    </w:p>
    <w:p w14:paraId="446B7FC0" w14:textId="77777777" w:rsidR="00B77B16" w:rsidRDefault="00B77B16" w:rsidP="00B77B16">
      <w:r>
        <w:rPr>
          <w:rFonts w:hint="eastAsia"/>
        </w:rPr>
        <w:t>第２条</w:t>
      </w:r>
      <w:r>
        <w:t xml:space="preserve"> この規程において，次の各号に掲げる用語の意義は，それぞれの各号に定めると</w:t>
      </w:r>
    </w:p>
    <w:p w14:paraId="6B10C715" w14:textId="77777777" w:rsidR="00B77B16" w:rsidRDefault="00B77B16" w:rsidP="00B77B16">
      <w:r>
        <w:rPr>
          <w:rFonts w:hint="eastAsia"/>
        </w:rPr>
        <w:t>ころによる。</w:t>
      </w:r>
    </w:p>
    <w:p w14:paraId="7DB264C4" w14:textId="6522F5F4" w:rsidR="00B77B16" w:rsidRDefault="00B77B16" w:rsidP="00B77B16">
      <w:r>
        <w:rPr>
          <w:rFonts w:hint="eastAsia"/>
        </w:rPr>
        <w:t>（１）コンプライアンスとは，財団又は役職員が財団の業務遂行において法令等（財団の</w:t>
      </w:r>
    </w:p>
    <w:p w14:paraId="3FD0A206" w14:textId="77777777" w:rsidR="00B77B16" w:rsidRDefault="00B77B16" w:rsidP="00B77B16">
      <w:r>
        <w:rPr>
          <w:rFonts w:hint="eastAsia"/>
        </w:rPr>
        <w:t>定款，規程及び内規等を含む。以下同じ。）を遵守することをいう。</w:t>
      </w:r>
    </w:p>
    <w:p w14:paraId="41E48C88" w14:textId="77777777" w:rsidR="00B77B16" w:rsidRDefault="00B77B16" w:rsidP="00B77B16">
      <w:r>
        <w:rPr>
          <w:rFonts w:hint="eastAsia"/>
        </w:rPr>
        <w:t>（２）役職員とは，理事，監事，評議員及び事務局職員（臨時職員を含む。以下同じ。）を</w:t>
      </w:r>
    </w:p>
    <w:p w14:paraId="77F01AC4" w14:textId="77777777" w:rsidR="00B77B16" w:rsidRDefault="00B77B16" w:rsidP="00B77B16">
      <w:r>
        <w:rPr>
          <w:rFonts w:hint="eastAsia"/>
        </w:rPr>
        <w:t>いう。</w:t>
      </w:r>
    </w:p>
    <w:p w14:paraId="513FB77B" w14:textId="77777777" w:rsidR="00B77B16" w:rsidRDefault="00B77B16" w:rsidP="00B77B16">
      <w:r>
        <w:rPr>
          <w:rFonts w:hint="eastAsia"/>
        </w:rPr>
        <w:t>（役職員の責務）</w:t>
      </w:r>
    </w:p>
    <w:p w14:paraId="146EC147" w14:textId="5652A623" w:rsidR="00B77B16" w:rsidRDefault="00B77B16" w:rsidP="00B77B16">
      <w:r>
        <w:rPr>
          <w:rFonts w:hint="eastAsia"/>
        </w:rPr>
        <w:t>第３条</w:t>
      </w:r>
      <w:r>
        <w:t xml:space="preserve"> 役職員は，財団の使命と社会的責任を自覚するとともに，常に法令等を遵守し，</w:t>
      </w:r>
    </w:p>
    <w:p w14:paraId="77F9813A" w14:textId="77777777" w:rsidR="00B77B16" w:rsidRDefault="00B77B16" w:rsidP="00B77B16">
      <w:r>
        <w:rPr>
          <w:rFonts w:hint="eastAsia"/>
        </w:rPr>
        <w:t>公正な業務執行に努めなければならない。</w:t>
      </w:r>
    </w:p>
    <w:p w14:paraId="39DF965E" w14:textId="45F3848B" w:rsidR="00B77B16" w:rsidRDefault="00B77B16" w:rsidP="00B77B16">
      <w:r>
        <w:rPr>
          <w:rFonts w:hint="eastAsia"/>
        </w:rPr>
        <w:t>２</w:t>
      </w:r>
      <w:r>
        <w:t xml:space="preserve"> 役職員は，財団の業務内容について社会に対する説明責任を有することを認識し，適</w:t>
      </w:r>
    </w:p>
    <w:p w14:paraId="51985735" w14:textId="77777777" w:rsidR="00B77B16" w:rsidRDefault="00B77B16" w:rsidP="00B77B16">
      <w:r>
        <w:rPr>
          <w:rFonts w:hint="eastAsia"/>
        </w:rPr>
        <w:t>切な情報開示を行う等により社会的信頼の確保に努めなければならない。</w:t>
      </w:r>
    </w:p>
    <w:p w14:paraId="5C567BE5" w14:textId="77777777" w:rsidR="00B77B16" w:rsidRDefault="00B77B16" w:rsidP="00B77B16">
      <w:r>
        <w:rPr>
          <w:rFonts w:hint="eastAsia"/>
        </w:rPr>
        <w:t>（違反の報告等）</w:t>
      </w:r>
    </w:p>
    <w:p w14:paraId="7CDBF2C1" w14:textId="77777777" w:rsidR="00B77B16" w:rsidRDefault="00B77B16" w:rsidP="00B77B16">
      <w:r>
        <w:rPr>
          <w:rFonts w:hint="eastAsia"/>
        </w:rPr>
        <w:t>第４条</w:t>
      </w:r>
      <w:r>
        <w:t xml:space="preserve"> 役職員は，法令等に違反する行為又は違反するおそれのある行為等を発見したと</w:t>
      </w:r>
    </w:p>
    <w:p w14:paraId="1CFCCBE7" w14:textId="77777777" w:rsidR="00B77B16" w:rsidRDefault="00B77B16" w:rsidP="00B77B16">
      <w:r>
        <w:rPr>
          <w:rFonts w:hint="eastAsia"/>
        </w:rPr>
        <w:t>きは，コンプライアンス委員会に報告しなければならない。</w:t>
      </w:r>
    </w:p>
    <w:p w14:paraId="29272513" w14:textId="2546C0A2" w:rsidR="00B77B16" w:rsidRDefault="00B77B16" w:rsidP="00B77B16">
      <w:r>
        <w:rPr>
          <w:rFonts w:hint="eastAsia"/>
        </w:rPr>
        <w:t>２</w:t>
      </w:r>
      <w:r>
        <w:t xml:space="preserve"> 財団は，報告者が報告したことを理由として，その報告者に対していかなる不利益取</w:t>
      </w:r>
    </w:p>
    <w:p w14:paraId="5DC620AB" w14:textId="77777777" w:rsidR="00B77B16" w:rsidRDefault="00B77B16" w:rsidP="00B77B16">
      <w:r>
        <w:rPr>
          <w:rFonts w:hint="eastAsia"/>
        </w:rPr>
        <w:t>扱いもしてはならない。</w:t>
      </w:r>
    </w:p>
    <w:p w14:paraId="14E02700" w14:textId="77777777" w:rsidR="00B77B16" w:rsidRDefault="00B77B16" w:rsidP="00B77B16">
      <w:r>
        <w:rPr>
          <w:rFonts w:hint="eastAsia"/>
        </w:rPr>
        <w:t>（コンプライアンス委員会）</w:t>
      </w:r>
    </w:p>
    <w:p w14:paraId="7644ED89" w14:textId="38FEAB80" w:rsidR="00B77B16" w:rsidRDefault="00B77B16" w:rsidP="00B77B16">
      <w:r>
        <w:rPr>
          <w:rFonts w:hint="eastAsia"/>
        </w:rPr>
        <w:t>第５条</w:t>
      </w:r>
      <w:r>
        <w:t xml:space="preserve"> 財団におけるコンプライアンスの推進について必要な事項を検討するため，コン</w:t>
      </w:r>
    </w:p>
    <w:p w14:paraId="4D5985FF" w14:textId="77777777" w:rsidR="00B77B16" w:rsidRDefault="00B77B16" w:rsidP="00B77B16">
      <w:r>
        <w:rPr>
          <w:rFonts w:hint="eastAsia"/>
        </w:rPr>
        <w:t>プライアンス委員会（以下「委員会」という。）を設置する。</w:t>
      </w:r>
    </w:p>
    <w:p w14:paraId="7E7670C2" w14:textId="77777777" w:rsidR="00B77B16" w:rsidRDefault="00B77B16" w:rsidP="00B77B16">
      <w:r>
        <w:rPr>
          <w:rFonts w:hint="eastAsia"/>
        </w:rPr>
        <w:t>（委員会の所管事項）</w:t>
      </w:r>
    </w:p>
    <w:p w14:paraId="20D0BC9D" w14:textId="77777777" w:rsidR="00B77B16" w:rsidRDefault="00B77B16" w:rsidP="00B77B16">
      <w:r>
        <w:rPr>
          <w:rFonts w:hint="eastAsia"/>
        </w:rPr>
        <w:t>第６条</w:t>
      </w:r>
      <w:r>
        <w:t xml:space="preserve"> 委員会は，次の各号に掲げる事項を所管する。</w:t>
      </w:r>
    </w:p>
    <w:p w14:paraId="02E08983" w14:textId="77777777" w:rsidR="00B77B16" w:rsidRDefault="00B77B16" w:rsidP="00B77B16">
      <w:r>
        <w:rPr>
          <w:rFonts w:hint="eastAsia"/>
        </w:rPr>
        <w:t>（１）コンプライアンスに関する取組みの推進に関すること。</w:t>
      </w:r>
    </w:p>
    <w:p w14:paraId="7B081C16" w14:textId="77777777" w:rsidR="00B77B16" w:rsidRDefault="00B77B16" w:rsidP="00B77B16">
      <w:r>
        <w:rPr>
          <w:rFonts w:hint="eastAsia"/>
        </w:rPr>
        <w:t>（２）コンプライアンス違反行為（違反するおそれのある行為を含む。以下同じ。）に対す</w:t>
      </w:r>
    </w:p>
    <w:p w14:paraId="012A6C5D" w14:textId="77777777" w:rsidR="00B77B16" w:rsidRDefault="00B77B16" w:rsidP="00B77B16">
      <w:r>
        <w:rPr>
          <w:rFonts w:hint="eastAsia"/>
        </w:rPr>
        <w:t>る調査並びに対応策及び再発防止策に関すること。</w:t>
      </w:r>
    </w:p>
    <w:p w14:paraId="538BD346" w14:textId="77777777" w:rsidR="00B77B16" w:rsidRDefault="00B77B16" w:rsidP="00B77B16">
      <w:r>
        <w:rPr>
          <w:rFonts w:hint="eastAsia"/>
        </w:rPr>
        <w:t>（３）その他，コンプライアンスに関する施策に策定，体制の構築及びその推進に関する</w:t>
      </w:r>
    </w:p>
    <w:p w14:paraId="3634F3B5" w14:textId="77777777" w:rsidR="00B77B16" w:rsidRDefault="00B77B16" w:rsidP="00B77B16">
      <w:r>
        <w:rPr>
          <w:rFonts w:hint="eastAsia"/>
        </w:rPr>
        <w:t>こと。</w:t>
      </w:r>
    </w:p>
    <w:p w14:paraId="28762C70" w14:textId="77777777" w:rsidR="00B77B16" w:rsidRDefault="00B77B16" w:rsidP="00B77B16">
      <w:r>
        <w:rPr>
          <w:rFonts w:hint="eastAsia"/>
        </w:rPr>
        <w:t>（組織）</w:t>
      </w:r>
    </w:p>
    <w:p w14:paraId="58939BAE" w14:textId="77777777" w:rsidR="00B77B16" w:rsidRDefault="00B77B16" w:rsidP="00B77B16">
      <w:r>
        <w:rPr>
          <w:rFonts w:hint="eastAsia"/>
        </w:rPr>
        <w:t>第７条</w:t>
      </w:r>
      <w:r>
        <w:t xml:space="preserve"> 委員会は，次の各号に掲げる委員をもって組織する。</w:t>
      </w:r>
    </w:p>
    <w:p w14:paraId="31C837A1" w14:textId="150C1D5E" w:rsidR="00B77B16" w:rsidRDefault="00B77B16" w:rsidP="00B77B16">
      <w:r>
        <w:rPr>
          <w:rFonts w:hint="eastAsia"/>
        </w:rPr>
        <w:t>（１）副理事長</w:t>
      </w:r>
    </w:p>
    <w:p w14:paraId="690AF806" w14:textId="77777777" w:rsidR="00B77B16" w:rsidRDefault="00B77B16" w:rsidP="00B77B16">
      <w:r>
        <w:rPr>
          <w:rFonts w:hint="eastAsia"/>
        </w:rPr>
        <w:lastRenderedPageBreak/>
        <w:t>（２）監事のうち１名</w:t>
      </w:r>
    </w:p>
    <w:p w14:paraId="64D9E488" w14:textId="77777777" w:rsidR="00B77B16" w:rsidRDefault="00B77B16" w:rsidP="00B77B16">
      <w:r>
        <w:rPr>
          <w:rFonts w:hint="eastAsia"/>
        </w:rPr>
        <w:t>（３）事務局長</w:t>
      </w:r>
    </w:p>
    <w:p w14:paraId="162113E5" w14:textId="77777777" w:rsidR="00B77B16" w:rsidRDefault="00B77B16" w:rsidP="00B77B16">
      <w:r>
        <w:rPr>
          <w:rFonts w:hint="eastAsia"/>
        </w:rPr>
        <w:t>（委員長等）</w:t>
      </w:r>
    </w:p>
    <w:p w14:paraId="6E19AD8F" w14:textId="1BCCA614" w:rsidR="00B77B16" w:rsidRDefault="00B77B16" w:rsidP="00B77B16">
      <w:r>
        <w:rPr>
          <w:rFonts w:hint="eastAsia"/>
        </w:rPr>
        <w:t>第８条</w:t>
      </w:r>
      <w:r>
        <w:t xml:space="preserve"> 委員会の委員長は，定款</w:t>
      </w:r>
      <w:r>
        <w:rPr>
          <w:rFonts w:hint="eastAsia"/>
        </w:rPr>
        <w:t>の規定により決定された代行順序の上位の副理事長を当てるものとする。</w:t>
      </w:r>
    </w:p>
    <w:p w14:paraId="6A242C66" w14:textId="75451215" w:rsidR="00B77B16" w:rsidRDefault="00B77B16" w:rsidP="00B77B16">
      <w:r>
        <w:rPr>
          <w:rFonts w:hint="eastAsia"/>
        </w:rPr>
        <w:t>２</w:t>
      </w:r>
      <w:r>
        <w:t xml:space="preserve"> 委員会に副委員長を置き，</w:t>
      </w:r>
      <w:r>
        <w:rPr>
          <w:rFonts w:hint="eastAsia"/>
        </w:rPr>
        <w:t>事務局</w:t>
      </w:r>
      <w:r>
        <w:t>長を当てる。</w:t>
      </w:r>
    </w:p>
    <w:p w14:paraId="08C8432A" w14:textId="77777777" w:rsidR="00B77B16" w:rsidRDefault="00B77B16" w:rsidP="00B77B16">
      <w:r>
        <w:rPr>
          <w:rFonts w:hint="eastAsia"/>
        </w:rPr>
        <w:t>３</w:t>
      </w:r>
      <w:r>
        <w:t xml:space="preserve"> 副委員長は，委員長を補佐し，委員長に事故等あるときは，その職務を代行する。</w:t>
      </w:r>
    </w:p>
    <w:p w14:paraId="05C54A46" w14:textId="77777777" w:rsidR="00B77B16" w:rsidRDefault="00B77B16" w:rsidP="00B77B16">
      <w:r>
        <w:rPr>
          <w:rFonts w:hint="eastAsia"/>
        </w:rPr>
        <w:t>（委員以外の者の出席）</w:t>
      </w:r>
    </w:p>
    <w:p w14:paraId="7CBF12C1" w14:textId="77777777" w:rsidR="00B77B16" w:rsidRDefault="00B77B16" w:rsidP="00B77B16">
      <w:r>
        <w:rPr>
          <w:rFonts w:hint="eastAsia"/>
        </w:rPr>
        <w:t>第９条</w:t>
      </w:r>
      <w:r>
        <w:t xml:space="preserve"> 委員長が必要と認めたときは，当事者以外に委員以外の者を委員会に出席させる</w:t>
      </w:r>
    </w:p>
    <w:p w14:paraId="493F6036" w14:textId="77777777" w:rsidR="00B77B16" w:rsidRDefault="00B77B16" w:rsidP="00B77B16">
      <w:r>
        <w:rPr>
          <w:rFonts w:hint="eastAsia"/>
        </w:rPr>
        <w:t>ことができる。</w:t>
      </w:r>
    </w:p>
    <w:p w14:paraId="1F5AD940" w14:textId="77777777" w:rsidR="00B77B16" w:rsidRDefault="00B77B16" w:rsidP="00B77B16">
      <w:r>
        <w:rPr>
          <w:rFonts w:hint="eastAsia"/>
        </w:rPr>
        <w:t>（弁明の機会）</w:t>
      </w:r>
    </w:p>
    <w:p w14:paraId="5CAC675D" w14:textId="210186B5" w:rsidR="00B77B16" w:rsidRDefault="00B77B16" w:rsidP="00B77B16">
      <w:r>
        <w:rPr>
          <w:rFonts w:hint="eastAsia"/>
        </w:rPr>
        <w:t>第１０条</w:t>
      </w:r>
      <w:r>
        <w:t xml:space="preserve"> 当該相手方に弁明の機会を与えるこ</w:t>
      </w:r>
      <w:r>
        <w:rPr>
          <w:rFonts w:hint="eastAsia"/>
        </w:rPr>
        <w:t>とができる。</w:t>
      </w:r>
    </w:p>
    <w:p w14:paraId="5D06500C" w14:textId="77777777" w:rsidR="00B77B16" w:rsidRDefault="00B77B16" w:rsidP="00B77B16">
      <w:r>
        <w:rPr>
          <w:rFonts w:hint="eastAsia"/>
        </w:rPr>
        <w:t>（委員会の招集）</w:t>
      </w:r>
    </w:p>
    <w:p w14:paraId="5639C076" w14:textId="77777777" w:rsidR="00B77B16" w:rsidRDefault="00B77B16" w:rsidP="00B77B16">
      <w:r>
        <w:rPr>
          <w:rFonts w:hint="eastAsia"/>
        </w:rPr>
        <w:t>第１１条</w:t>
      </w:r>
      <w:r>
        <w:t xml:space="preserve"> 委員会は，必要に応じて委員長が招集する。</w:t>
      </w:r>
    </w:p>
    <w:p w14:paraId="0099627C" w14:textId="77777777" w:rsidR="00B77B16" w:rsidRDefault="00B77B16" w:rsidP="00B77B16">
      <w:r>
        <w:rPr>
          <w:rFonts w:hint="eastAsia"/>
        </w:rPr>
        <w:t>（理事会への報告）</w:t>
      </w:r>
    </w:p>
    <w:p w14:paraId="1763ECF1" w14:textId="77777777" w:rsidR="00B77B16" w:rsidRDefault="00B77B16" w:rsidP="00B77B16">
      <w:r>
        <w:rPr>
          <w:rFonts w:hint="eastAsia"/>
        </w:rPr>
        <w:t>第１２条</w:t>
      </w:r>
      <w:r>
        <w:t xml:space="preserve"> 委員長は，第６条第２号に規定する調査並びに対応策及び再発防止策の概要を</w:t>
      </w:r>
    </w:p>
    <w:p w14:paraId="6F858E60" w14:textId="77777777" w:rsidR="00B77B16" w:rsidRDefault="00B77B16" w:rsidP="00B77B16">
      <w:r>
        <w:rPr>
          <w:rFonts w:hint="eastAsia"/>
        </w:rPr>
        <w:t>直近に開催される理事会において報告しなければならない。</w:t>
      </w:r>
    </w:p>
    <w:p w14:paraId="71B3E063" w14:textId="77777777" w:rsidR="00B77B16" w:rsidRDefault="00B77B16" w:rsidP="00B77B16">
      <w:r>
        <w:rPr>
          <w:rFonts w:hint="eastAsia"/>
        </w:rPr>
        <w:t>（事務局）</w:t>
      </w:r>
    </w:p>
    <w:p w14:paraId="1CB42097" w14:textId="11539871" w:rsidR="00B77B16" w:rsidRDefault="00B77B16" w:rsidP="00B77B16">
      <w:r>
        <w:rPr>
          <w:rFonts w:hint="eastAsia"/>
        </w:rPr>
        <w:t>第１３条</w:t>
      </w:r>
      <w:r>
        <w:t xml:space="preserve"> 委員会の事務局は，財団事務局に置く。</w:t>
      </w:r>
    </w:p>
    <w:p w14:paraId="4553069D" w14:textId="77777777" w:rsidR="00B77B16" w:rsidRDefault="00B77B16" w:rsidP="00B77B16">
      <w:r>
        <w:rPr>
          <w:rFonts w:hint="eastAsia"/>
        </w:rPr>
        <w:t>（公表）</w:t>
      </w:r>
    </w:p>
    <w:p w14:paraId="1D3192FF" w14:textId="17A27E00" w:rsidR="00B77B16" w:rsidRDefault="00B77B16" w:rsidP="00B77B16">
      <w:r>
        <w:rPr>
          <w:rFonts w:hint="eastAsia"/>
        </w:rPr>
        <w:t>第１４条</w:t>
      </w:r>
      <w:r>
        <w:t xml:space="preserve"> この規程は，財団ホームページにより公表する。</w:t>
      </w:r>
    </w:p>
    <w:p w14:paraId="11E111F0" w14:textId="77777777" w:rsidR="00B77B16" w:rsidRDefault="00B77B16" w:rsidP="00B77B16">
      <w:r>
        <w:rPr>
          <w:rFonts w:hint="eastAsia"/>
        </w:rPr>
        <w:t>（改正）</w:t>
      </w:r>
    </w:p>
    <w:p w14:paraId="0279DABD" w14:textId="77777777" w:rsidR="00B77B16" w:rsidRDefault="00B77B16" w:rsidP="00B77B16">
      <w:r>
        <w:rPr>
          <w:rFonts w:hint="eastAsia"/>
        </w:rPr>
        <w:t>第１５条</w:t>
      </w:r>
      <w:r>
        <w:t xml:space="preserve"> この規程の改訂は，理事会の決議により行う。</w:t>
      </w:r>
    </w:p>
    <w:p w14:paraId="17C94121" w14:textId="77777777" w:rsidR="00B77B16" w:rsidRDefault="00B77B16" w:rsidP="00B77B16">
      <w:r>
        <w:rPr>
          <w:rFonts w:hint="eastAsia"/>
        </w:rPr>
        <w:t>（補則）</w:t>
      </w:r>
    </w:p>
    <w:p w14:paraId="1ED458DF" w14:textId="77777777" w:rsidR="00B77B16" w:rsidRDefault="00B77B16" w:rsidP="00B77B16">
      <w:r>
        <w:rPr>
          <w:rFonts w:hint="eastAsia"/>
        </w:rPr>
        <w:t>第１６条</w:t>
      </w:r>
      <w:r>
        <w:t xml:space="preserve"> この規程の運用に必要な事項は，理事長が別に定める。</w:t>
      </w:r>
    </w:p>
    <w:p w14:paraId="5362313C" w14:textId="77777777" w:rsidR="00B77B16" w:rsidRDefault="00B77B16" w:rsidP="00B77B16">
      <w:r>
        <w:rPr>
          <w:rFonts w:hint="eastAsia"/>
        </w:rPr>
        <w:t>附則</w:t>
      </w:r>
    </w:p>
    <w:p w14:paraId="012DA9E0" w14:textId="5A81F558" w:rsidR="00855AE0" w:rsidRDefault="00B77B16" w:rsidP="00B77B16">
      <w:r>
        <w:rPr>
          <w:rFonts w:hint="eastAsia"/>
        </w:rPr>
        <w:t>この規程は，令和４年</w:t>
      </w:r>
      <w:r w:rsidR="008C1678">
        <w:rPr>
          <w:rFonts w:hint="eastAsia"/>
        </w:rPr>
        <w:t>9</w:t>
      </w:r>
      <w:r>
        <w:rPr>
          <w:rFonts w:hint="eastAsia"/>
        </w:rPr>
        <w:t>月</w:t>
      </w:r>
      <w:r w:rsidR="008C1678">
        <w:rPr>
          <w:rFonts w:hint="eastAsia"/>
        </w:rPr>
        <w:t>1</w:t>
      </w:r>
      <w:r>
        <w:rPr>
          <w:rFonts w:hint="eastAsia"/>
        </w:rPr>
        <w:t>日から施行する</w:t>
      </w:r>
    </w:p>
    <w:sectPr w:rsidR="00855AE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6"/>
    <w:rsid w:val="000C1FAC"/>
    <w:rsid w:val="0012438E"/>
    <w:rsid w:val="001D242D"/>
    <w:rsid w:val="001E675E"/>
    <w:rsid w:val="002A02A7"/>
    <w:rsid w:val="00337E21"/>
    <w:rsid w:val="00354414"/>
    <w:rsid w:val="0038607A"/>
    <w:rsid w:val="003B5CCF"/>
    <w:rsid w:val="003E6020"/>
    <w:rsid w:val="00437D45"/>
    <w:rsid w:val="00665A46"/>
    <w:rsid w:val="0077034C"/>
    <w:rsid w:val="0077452E"/>
    <w:rsid w:val="00855AE0"/>
    <w:rsid w:val="008C1678"/>
    <w:rsid w:val="008E35EF"/>
    <w:rsid w:val="0090026C"/>
    <w:rsid w:val="00974D39"/>
    <w:rsid w:val="009A2985"/>
    <w:rsid w:val="00A71C45"/>
    <w:rsid w:val="00AD1201"/>
    <w:rsid w:val="00B02348"/>
    <w:rsid w:val="00B170EA"/>
    <w:rsid w:val="00B77B16"/>
    <w:rsid w:val="00C812ED"/>
    <w:rsid w:val="00CF4AB0"/>
    <w:rsid w:val="00D139CF"/>
    <w:rsid w:val="00D93C5A"/>
    <w:rsid w:val="00EF6528"/>
    <w:rsid w:val="00F24E5C"/>
    <w:rsid w:val="00F35FA4"/>
    <w:rsid w:val="00F72EF4"/>
    <w:rsid w:val="00F95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98D786"/>
  <w15:chartTrackingRefBased/>
  <w15:docId w15:val="{668058EA-F717-4E0A-A79C-36CEF5DE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裕明</dc:creator>
  <cp:keywords/>
  <dc:description/>
  <cp:lastModifiedBy>鈴木 裕明</cp:lastModifiedBy>
  <cp:revision>2</cp:revision>
  <dcterms:created xsi:type="dcterms:W3CDTF">2022-08-26T01:43:00Z</dcterms:created>
  <dcterms:modified xsi:type="dcterms:W3CDTF">2022-08-26T02:44:00Z</dcterms:modified>
</cp:coreProperties>
</file>